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F" w:rsidRPr="00F455F0" w:rsidRDefault="00F6057F" w:rsidP="000040D3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994C42" w:rsidRDefault="00994C42" w:rsidP="00994C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Segoe Print" w:eastAsia="Liberation Serif" w:hAnsi="Segoe Print" w:cs="Segoe Print"/>
          <w:sz w:val="22"/>
          <w:szCs w:val="22"/>
        </w:rPr>
      </w:pPr>
      <w:r>
        <w:rPr>
          <w:rFonts w:ascii="Times New Roman CYR" w:eastAsia="Calibri" w:hAnsi="Times New Roman CYR" w:cs="Times New Roman CYR"/>
          <w:b/>
          <w:bCs/>
          <w:kern w:val="1"/>
        </w:rPr>
        <w:t xml:space="preserve"> 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F6057F" w:rsidRPr="00F455F0" w:rsidRDefault="00F6057F" w:rsidP="000040D3">
      <w:pPr>
        <w:jc w:val="center"/>
        <w:rPr>
          <w:b/>
        </w:rPr>
      </w:pPr>
    </w:p>
    <w:p w:rsidR="00F6057F" w:rsidRPr="00F455F0" w:rsidRDefault="00F6057F" w:rsidP="00994C42">
      <w:pPr>
        <w:rPr>
          <w:rStyle w:val="FontStyle16"/>
          <w:sz w:val="24"/>
          <w:szCs w:val="24"/>
        </w:rPr>
      </w:pPr>
    </w:p>
    <w:p w:rsidR="00F6057F" w:rsidRPr="00F42F60" w:rsidRDefault="00F6057F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>«</w:t>
      </w:r>
      <w:r>
        <w:rPr>
          <w:b/>
        </w:rPr>
        <w:t>Секретарь - помощник руководителя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F6057F" w:rsidRDefault="00F6057F" w:rsidP="00B41C23">
      <w:pPr>
        <w:ind w:left="-142"/>
        <w:jc w:val="both"/>
        <w:rPr>
          <w:rStyle w:val="FontStyle11"/>
          <w:b w:val="0"/>
          <w:sz w:val="24"/>
          <w:szCs w:val="24"/>
        </w:rPr>
      </w:pPr>
      <w:r w:rsidRPr="00055F14">
        <w:rPr>
          <w:b/>
        </w:rPr>
        <w:t>Цель:</w:t>
      </w:r>
      <w:r w:rsidRPr="00F42F60">
        <w:t xml:space="preserve"> </w:t>
      </w:r>
      <w:r w:rsidR="00A7235D">
        <w:rPr>
          <w:rStyle w:val="FontStyle11"/>
          <w:b w:val="0"/>
          <w:sz w:val="24"/>
          <w:szCs w:val="24"/>
        </w:rPr>
        <w:t xml:space="preserve">профессиональная переподготовка </w:t>
      </w:r>
      <w:r w:rsidRPr="00E10C84">
        <w:rPr>
          <w:rStyle w:val="FontStyle11"/>
          <w:b w:val="0"/>
          <w:sz w:val="24"/>
          <w:szCs w:val="24"/>
        </w:rPr>
        <w:t xml:space="preserve"> слушателей</w:t>
      </w:r>
      <w:r w:rsidR="00A7235D">
        <w:rPr>
          <w:rStyle w:val="FontStyle11"/>
          <w:b w:val="0"/>
          <w:sz w:val="24"/>
          <w:szCs w:val="24"/>
        </w:rPr>
        <w:t>.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Категория слушателей</w:t>
      </w:r>
      <w:r w:rsidRPr="00F42F60">
        <w:t xml:space="preserve">: </w:t>
      </w:r>
      <w:r w:rsidR="00134048">
        <w:t>для специалистов в области делопроизводства</w:t>
      </w:r>
      <w:r>
        <w:t>.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 w:rsidR="00134048">
        <w:t>288</w:t>
      </w:r>
      <w:r>
        <w:t xml:space="preserve"> часа</w:t>
      </w:r>
      <w:r w:rsidRPr="00F42F60">
        <w:t>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Pr="00850B24">
        <w:t>с применением дистанционных технологий, без отрыва от производства</w:t>
      </w:r>
      <w:r>
        <w:t>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254"/>
        <w:gridCol w:w="1080"/>
        <w:gridCol w:w="1080"/>
        <w:gridCol w:w="1440"/>
        <w:gridCol w:w="1260"/>
      </w:tblGrid>
      <w:tr w:rsidR="00F6057F" w:rsidRPr="00F42F60" w:rsidTr="00166988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80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20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166988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1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Координация работы офиса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F6057F" w:rsidRPr="00F42F60" w:rsidRDefault="009E6C2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2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536B9">
              <w:t>рганизация деловых встреч и переговоров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F6057F" w:rsidRPr="00F42F60" w:rsidRDefault="009E6C2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3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овременные информационные технологии для автоматизации процесса делопроизводства, работы с электронной почтой и сайтом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F6057F" w:rsidRPr="00F42F60" w:rsidRDefault="009E6C2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4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оставление документов с учетом современных требований и стандартов</w:t>
            </w:r>
          </w:p>
        </w:tc>
        <w:tc>
          <w:tcPr>
            <w:tcW w:w="1080" w:type="dxa"/>
          </w:tcPr>
          <w:p w:rsidR="00F6057F" w:rsidRPr="00F42F60" w:rsidRDefault="00134048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F6057F" w:rsidRPr="00F42F60" w:rsidRDefault="00134048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F6057F" w:rsidRPr="00F42F60" w:rsidRDefault="00134048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F6057F" w:rsidRPr="00F42F60" w:rsidRDefault="009E6C2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5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8536B9">
            <w:pPr>
              <w:widowControl w:val="0"/>
              <w:autoSpaceDE w:val="0"/>
              <w:autoSpaceDN w:val="0"/>
              <w:adjustRightInd w:val="0"/>
            </w:pPr>
            <w:r w:rsidRPr="008536B9">
              <w:t>О</w:t>
            </w:r>
            <w:r>
              <w:t>с</w:t>
            </w:r>
            <w:r w:rsidRPr="008536B9">
              <w:t>новы риторики и конструктивная общение в конфликте</w:t>
            </w:r>
            <w:r>
              <w:t>.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F6057F" w:rsidRPr="00F42F60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F6057F" w:rsidRPr="00F42F60" w:rsidRDefault="009E6C2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6</w:t>
            </w:r>
          </w:p>
        </w:tc>
        <w:tc>
          <w:tcPr>
            <w:tcW w:w="4254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Оптимальное планирование собственной деятельности и планирование работы руководителя.</w:t>
            </w:r>
          </w:p>
        </w:tc>
        <w:tc>
          <w:tcPr>
            <w:tcW w:w="1080" w:type="dxa"/>
          </w:tcPr>
          <w:p w:rsidR="00F6057F" w:rsidRPr="00F42F60" w:rsidRDefault="00134048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F6057F" w:rsidRPr="00F42F60" w:rsidRDefault="00134048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F6057F" w:rsidRPr="00F42F60" w:rsidRDefault="00134048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6057F" w:rsidRPr="00F42F60" w:rsidRDefault="009E6C2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F6057F" w:rsidRPr="00166988" w:rsidTr="00166988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4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6057F" w:rsidRPr="00166988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Тестовый контроль</w:t>
            </w:r>
          </w:p>
        </w:tc>
      </w:tr>
      <w:tr w:rsidR="00F6057F" w:rsidRPr="00F42F60" w:rsidTr="00166988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6057F" w:rsidRPr="00E10C84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80" w:type="dxa"/>
          </w:tcPr>
          <w:p w:rsidR="00F6057F" w:rsidRPr="00E10C84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40" w:type="dxa"/>
          </w:tcPr>
          <w:p w:rsidR="00F6057F" w:rsidRPr="00E10C84" w:rsidRDefault="00134048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60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45" w:rsidRDefault="003F6345" w:rsidP="0078499C">
      <w:r>
        <w:separator/>
      </w:r>
    </w:p>
  </w:endnote>
  <w:endnote w:type="continuationSeparator" w:id="1">
    <w:p w:rsidR="003F6345" w:rsidRDefault="003F6345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45" w:rsidRDefault="003F6345" w:rsidP="0078499C">
      <w:r>
        <w:separator/>
      </w:r>
    </w:p>
  </w:footnote>
  <w:footnote w:type="continuationSeparator" w:id="1">
    <w:p w:rsidR="003F6345" w:rsidRDefault="003F6345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55F14"/>
    <w:rsid w:val="00134048"/>
    <w:rsid w:val="001424F1"/>
    <w:rsid w:val="0015207B"/>
    <w:rsid w:val="00166988"/>
    <w:rsid w:val="001C055C"/>
    <w:rsid w:val="001E0638"/>
    <w:rsid w:val="001E5D3D"/>
    <w:rsid w:val="003B7013"/>
    <w:rsid w:val="003F6345"/>
    <w:rsid w:val="00405C9A"/>
    <w:rsid w:val="00411DD1"/>
    <w:rsid w:val="0042303F"/>
    <w:rsid w:val="004E4D68"/>
    <w:rsid w:val="00514CF2"/>
    <w:rsid w:val="00594498"/>
    <w:rsid w:val="005E2FD7"/>
    <w:rsid w:val="00612C88"/>
    <w:rsid w:val="006E1836"/>
    <w:rsid w:val="00763124"/>
    <w:rsid w:val="0078499C"/>
    <w:rsid w:val="00850B24"/>
    <w:rsid w:val="008536B9"/>
    <w:rsid w:val="00860806"/>
    <w:rsid w:val="00923EFC"/>
    <w:rsid w:val="00925197"/>
    <w:rsid w:val="00972DD3"/>
    <w:rsid w:val="009816B0"/>
    <w:rsid w:val="00994C2F"/>
    <w:rsid w:val="00994C42"/>
    <w:rsid w:val="00995894"/>
    <w:rsid w:val="009D1ABA"/>
    <w:rsid w:val="009D3DF0"/>
    <w:rsid w:val="009E6C2C"/>
    <w:rsid w:val="00A7235D"/>
    <w:rsid w:val="00AB132D"/>
    <w:rsid w:val="00AE0006"/>
    <w:rsid w:val="00B152D4"/>
    <w:rsid w:val="00B41C23"/>
    <w:rsid w:val="00B7634D"/>
    <w:rsid w:val="00BC0B8B"/>
    <w:rsid w:val="00BF39DA"/>
    <w:rsid w:val="00D81751"/>
    <w:rsid w:val="00D90213"/>
    <w:rsid w:val="00E10C84"/>
    <w:rsid w:val="00E61C22"/>
    <w:rsid w:val="00E90D19"/>
    <w:rsid w:val="00E97FF9"/>
    <w:rsid w:val="00EA2B56"/>
    <w:rsid w:val="00EF0691"/>
    <w:rsid w:val="00F2601E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777</cp:lastModifiedBy>
  <cp:revision>26</cp:revision>
  <cp:lastPrinted>2015-05-05T12:10:00Z</cp:lastPrinted>
  <dcterms:created xsi:type="dcterms:W3CDTF">2015-05-05T10:57:00Z</dcterms:created>
  <dcterms:modified xsi:type="dcterms:W3CDTF">2016-10-21T09:35:00Z</dcterms:modified>
</cp:coreProperties>
</file>